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81" w:rsidRPr="00A97881" w:rsidRDefault="00A97881" w:rsidP="00A97881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  <w:sz w:val="24"/>
          <w:szCs w:val="24"/>
        </w:rPr>
      </w:pPr>
      <w:r w:rsidRPr="00A97881">
        <w:rPr>
          <w:rFonts w:ascii="Arial" w:eastAsia="Times New Roman" w:hAnsi="Arial" w:cs="Arial"/>
          <w:b/>
          <w:bCs/>
          <w:color w:val="000000"/>
          <w:spacing w:val="-12"/>
          <w:kern w:val="36"/>
          <w:sz w:val="24"/>
          <w:szCs w:val="24"/>
        </w:rPr>
        <w:t>Dummy Developmental Screening Policy and Procedure with Flow Chart</w:t>
      </w:r>
    </w:p>
    <w:p w:rsidR="00A97881" w:rsidRPr="00A97881" w:rsidRDefault="00A97881" w:rsidP="00A97881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</w:rPr>
      </w:pPr>
      <w:bookmarkStart w:id="0" w:name="_GoBack"/>
      <w:bookmarkEnd w:id="0"/>
    </w:p>
    <w:p w:rsidR="00A97881" w:rsidRPr="00A97881" w:rsidRDefault="00A97881" w:rsidP="00A97881">
      <w:pPr>
        <w:spacing w:after="0" w:line="240" w:lineRule="auto"/>
        <w:rPr>
          <w:rFonts w:ascii="Arial" w:eastAsia="Times New Roman" w:hAnsi="Arial" w:cs="Arial"/>
          <w:bCs/>
          <w:color w:val="666666"/>
          <w:sz w:val="24"/>
          <w:szCs w:val="24"/>
        </w:rPr>
      </w:pPr>
      <w:r w:rsidRPr="00A97881">
        <w:rPr>
          <w:rFonts w:ascii="Arial" w:eastAsia="Times New Roman" w:hAnsi="Arial" w:cs="Arial"/>
          <w:bCs/>
          <w:color w:val="666666"/>
          <w:sz w:val="24"/>
          <w:szCs w:val="24"/>
        </w:rPr>
        <w:t>Below is a Developmental Screening Policy and Procedure that each practice can modify and use to meet their needs.</w:t>
      </w:r>
    </w:p>
    <w:p w:rsidR="00A97881" w:rsidRDefault="00A97881" w:rsidP="00A97881">
      <w:pPr>
        <w:spacing w:after="0" w:line="288" w:lineRule="atLeast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</w:p>
    <w:p w:rsidR="00A97881" w:rsidRPr="00A97881" w:rsidRDefault="00A97881" w:rsidP="00A97881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b/>
          <w:bCs/>
          <w:color w:val="000000"/>
          <w:sz w:val="19"/>
          <w:szCs w:val="19"/>
        </w:rPr>
        <w:t>[Practice Name]                   Clinical Policy</w:t>
      </w:r>
    </w:p>
    <w:p w:rsidR="00A97881" w:rsidRPr="00A97881" w:rsidRDefault="00A97881" w:rsidP="00A97881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                                                                                                No. </w:t>
      </w:r>
      <w:proofErr w:type="spellStart"/>
      <w:r w:rsidRPr="00A97881">
        <w:rPr>
          <w:rFonts w:ascii="Arial" w:eastAsia="Times New Roman" w:hAnsi="Arial" w:cs="Arial"/>
          <w:b/>
          <w:bCs/>
          <w:color w:val="000000"/>
          <w:sz w:val="19"/>
          <w:szCs w:val="19"/>
        </w:rPr>
        <w:t>CLxxx</w:t>
      </w:r>
      <w:proofErr w:type="spellEnd"/>
    </w:p>
    <w:p w:rsidR="00A97881" w:rsidRPr="00A97881" w:rsidRDefault="00A97881" w:rsidP="00A97881">
      <w:pPr>
        <w:spacing w:after="24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A97881" w:rsidRPr="00A97881" w:rsidRDefault="00A97881" w:rsidP="00A97881">
      <w:pPr>
        <w:spacing w:after="24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color w:val="000000"/>
          <w:sz w:val="19"/>
          <w:szCs w:val="19"/>
        </w:rPr>
        <w:t>Title: Pediatric Developmental Screening on 0-3 year olds</w:t>
      </w:r>
    </w:p>
    <w:p w:rsidR="00A97881" w:rsidRPr="00A97881" w:rsidRDefault="00A97881" w:rsidP="00A97881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color w:val="000000"/>
          <w:sz w:val="19"/>
          <w:szCs w:val="19"/>
        </w:rPr>
        <w:t xml:space="preserve">Originated By: </w:t>
      </w:r>
      <w:proofErr w:type="spellStart"/>
      <w:r w:rsidRPr="00A97881">
        <w:rPr>
          <w:rFonts w:ascii="Arial" w:eastAsia="Times New Roman" w:hAnsi="Arial" w:cs="Arial"/>
          <w:color w:val="000000"/>
          <w:sz w:val="19"/>
          <w:szCs w:val="19"/>
        </w:rPr>
        <w:t>xxxx</w:t>
      </w:r>
      <w:proofErr w:type="spellEnd"/>
    </w:p>
    <w:p w:rsidR="00A97881" w:rsidRPr="00A97881" w:rsidRDefault="00A97881" w:rsidP="00A97881">
      <w:pPr>
        <w:spacing w:after="24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color w:val="000000"/>
          <w:sz w:val="19"/>
          <w:szCs w:val="19"/>
        </w:rPr>
        <w:t xml:space="preserve">Approved By:  </w:t>
      </w:r>
      <w:proofErr w:type="spellStart"/>
      <w:r w:rsidRPr="00A97881">
        <w:rPr>
          <w:rFonts w:ascii="Arial" w:eastAsia="Times New Roman" w:hAnsi="Arial" w:cs="Arial"/>
          <w:color w:val="000000"/>
          <w:sz w:val="19"/>
          <w:szCs w:val="19"/>
        </w:rPr>
        <w:t>xxxx</w:t>
      </w:r>
      <w:proofErr w:type="spellEnd"/>
    </w:p>
    <w:p w:rsidR="00A97881" w:rsidRPr="00A97881" w:rsidRDefault="00A97881" w:rsidP="00A97881">
      <w:pPr>
        <w:spacing w:after="24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color w:val="000000"/>
          <w:sz w:val="19"/>
          <w:szCs w:val="19"/>
        </w:rPr>
        <w:t>Effective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Date:           </w:t>
      </w:r>
    </w:p>
    <w:p w:rsidR="00A97881" w:rsidRPr="00A97881" w:rsidRDefault="00A97881" w:rsidP="00A97881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color w:val="000000"/>
          <w:sz w:val="19"/>
          <w:szCs w:val="19"/>
        </w:rPr>
        <w:t>Supersede Date:       </w:t>
      </w:r>
      <w:r w:rsidRPr="00A97881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______________________________________________________________________</w:t>
      </w:r>
    </w:p>
    <w:p w:rsidR="00A97881" w:rsidRPr="00A97881" w:rsidRDefault="00A97881" w:rsidP="00A97881">
      <w:pPr>
        <w:spacing w:after="24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A97881" w:rsidRPr="00A97881" w:rsidRDefault="00A97881" w:rsidP="00A97881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b/>
          <w:bCs/>
          <w:color w:val="000000"/>
          <w:sz w:val="19"/>
          <w:szCs w:val="19"/>
        </w:rPr>
        <w:t>Description: </w:t>
      </w:r>
      <w:r w:rsidRPr="00A97881">
        <w:rPr>
          <w:rFonts w:ascii="Arial" w:eastAsia="Times New Roman" w:hAnsi="Arial" w:cs="Arial"/>
          <w:color w:val="000000"/>
          <w:sz w:val="19"/>
          <w:szCs w:val="19"/>
        </w:rPr>
        <w:t>This procedure describes the process by which [</w:t>
      </w:r>
      <w:r w:rsidRPr="00A97881">
        <w:rPr>
          <w:rFonts w:ascii="Arial" w:eastAsia="Times New Roman" w:hAnsi="Arial" w:cs="Arial"/>
          <w:i/>
          <w:iCs/>
          <w:color w:val="000000"/>
          <w:sz w:val="19"/>
          <w:szCs w:val="19"/>
        </w:rPr>
        <w:t>Practice Name]</w:t>
      </w:r>
      <w:r w:rsidRPr="00A97881">
        <w:rPr>
          <w:rFonts w:ascii="Arial" w:eastAsia="Times New Roman" w:hAnsi="Arial" w:cs="Arial"/>
          <w:color w:val="000000"/>
          <w:sz w:val="19"/>
          <w:szCs w:val="19"/>
        </w:rPr>
        <w:t> will implement the use of ASQ3/PEDS Test screening on all children between the ages of 2 months – 36 months at each Well Child Check (WCC), or when a parent has concerns regarding the child’s development.</w:t>
      </w:r>
    </w:p>
    <w:p w:rsidR="00A97881" w:rsidRPr="00A97881" w:rsidRDefault="00A97881" w:rsidP="00A97881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A97881">
        <w:rPr>
          <w:rFonts w:ascii="Arial" w:eastAsia="Times New Roman" w:hAnsi="Arial" w:cs="Arial"/>
          <w:b/>
          <w:bCs/>
          <w:color w:val="000000"/>
          <w:sz w:val="19"/>
          <w:szCs w:val="19"/>
        </w:rPr>
        <w:t>Purpose: </w:t>
      </w:r>
      <w:r w:rsidRPr="00A97881">
        <w:rPr>
          <w:rFonts w:ascii="Arial" w:eastAsia="Times New Roman" w:hAnsi="Arial" w:cs="Arial"/>
          <w:color w:val="000000"/>
          <w:sz w:val="19"/>
          <w:szCs w:val="19"/>
        </w:rPr>
        <w:t> The Purpose of this procedure is to insure that [Practice Name] will identify and refer as many patients as needed for evaluation for Early Intervention.</w:t>
      </w:r>
    </w:p>
    <w:p w:rsidR="00A97881" w:rsidRPr="00A97881" w:rsidRDefault="00A97881" w:rsidP="00A97881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b/>
          <w:bCs/>
          <w:color w:val="000000"/>
          <w:sz w:val="19"/>
          <w:szCs w:val="19"/>
        </w:rPr>
        <w:t> Procedure:</w:t>
      </w:r>
    </w:p>
    <w:p w:rsidR="00A97881" w:rsidRPr="00A97881" w:rsidRDefault="00A97881" w:rsidP="00A97881">
      <w:pPr>
        <w:numPr>
          <w:ilvl w:val="0"/>
          <w:numId w:val="1"/>
        </w:numPr>
        <w:spacing w:after="60" w:line="360" w:lineRule="atLeast"/>
        <w:ind w:left="480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color w:val="000000"/>
          <w:sz w:val="19"/>
          <w:szCs w:val="19"/>
        </w:rPr>
        <w:t> Upon patient check in at the front desk for a WCC front office personnel will give the parent an age appropriate ASQ form to be completed in the waiting room or exam prior to the clinician seeing the child.</w:t>
      </w:r>
    </w:p>
    <w:p w:rsidR="00A97881" w:rsidRPr="00A97881" w:rsidRDefault="00A97881" w:rsidP="00A97881">
      <w:pPr>
        <w:numPr>
          <w:ilvl w:val="0"/>
          <w:numId w:val="1"/>
        </w:numPr>
        <w:spacing w:after="60" w:line="360" w:lineRule="atLeast"/>
        <w:ind w:left="480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color w:val="000000"/>
          <w:sz w:val="19"/>
          <w:szCs w:val="19"/>
        </w:rPr>
        <w:t>The front desk personnel will use an age calculator for all children that were premature and need a corrected age and actual age marked on the correct form.</w:t>
      </w:r>
    </w:p>
    <w:p w:rsidR="00A97881" w:rsidRPr="00A97881" w:rsidRDefault="00A97881" w:rsidP="00A97881">
      <w:pPr>
        <w:numPr>
          <w:ilvl w:val="0"/>
          <w:numId w:val="1"/>
        </w:numPr>
        <w:spacing w:after="60" w:line="360" w:lineRule="atLeast"/>
        <w:ind w:left="480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color w:val="000000"/>
          <w:sz w:val="19"/>
          <w:szCs w:val="19"/>
        </w:rPr>
        <w:t>The Clinician and Medical Assistant will collaborate on scoring the ASQ prior to the patient leaving the office on all WCC visits.</w:t>
      </w:r>
    </w:p>
    <w:p w:rsidR="00A97881" w:rsidRPr="00A97881" w:rsidRDefault="00A97881" w:rsidP="00A97881">
      <w:pPr>
        <w:numPr>
          <w:ilvl w:val="0"/>
          <w:numId w:val="1"/>
        </w:numPr>
        <w:spacing w:after="60" w:line="360" w:lineRule="atLeast"/>
        <w:ind w:left="480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color w:val="000000"/>
          <w:sz w:val="19"/>
          <w:szCs w:val="19"/>
        </w:rPr>
        <w:t>If ASQ is normal continue with regular visit.</w:t>
      </w:r>
    </w:p>
    <w:p w:rsidR="00A97881" w:rsidRPr="00A97881" w:rsidRDefault="00A97881" w:rsidP="00A97881">
      <w:pPr>
        <w:numPr>
          <w:ilvl w:val="0"/>
          <w:numId w:val="1"/>
        </w:numPr>
        <w:spacing w:after="60" w:line="360" w:lineRule="atLeast"/>
        <w:ind w:left="480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color w:val="000000"/>
          <w:sz w:val="19"/>
          <w:szCs w:val="19"/>
        </w:rPr>
        <w:t>If ASQ is abnormal, clinician to review with parent.  In clinician’s clinical judgement no referral needed at this time a follow up appointment with suggestions to improve development is discussed with parent.</w:t>
      </w:r>
    </w:p>
    <w:p w:rsidR="00CA750E" w:rsidRPr="00A97881" w:rsidRDefault="00A97881" w:rsidP="00A97881">
      <w:pPr>
        <w:numPr>
          <w:ilvl w:val="0"/>
          <w:numId w:val="1"/>
        </w:numPr>
        <w:spacing w:after="60" w:line="360" w:lineRule="atLeast"/>
        <w:ind w:left="480"/>
        <w:rPr>
          <w:rFonts w:ascii="Arial" w:eastAsia="Times New Roman" w:hAnsi="Arial" w:cs="Arial"/>
          <w:color w:val="000000"/>
          <w:sz w:val="19"/>
          <w:szCs w:val="19"/>
        </w:rPr>
      </w:pPr>
      <w:r w:rsidRPr="00A97881">
        <w:rPr>
          <w:rFonts w:ascii="Arial" w:eastAsia="Times New Roman" w:hAnsi="Arial" w:cs="Arial"/>
          <w:color w:val="000000"/>
          <w:sz w:val="19"/>
          <w:szCs w:val="19"/>
        </w:rPr>
        <w:t xml:space="preserve">If a referral is indicated, information is sent to Referral Coordinator/Care Coordinator to schedule appointment with </w:t>
      </w:r>
      <w:proofErr w:type="spellStart"/>
      <w:r w:rsidRPr="00A97881">
        <w:rPr>
          <w:rFonts w:ascii="Arial" w:eastAsia="Times New Roman" w:hAnsi="Arial" w:cs="Arial"/>
          <w:color w:val="000000"/>
          <w:sz w:val="19"/>
          <w:szCs w:val="19"/>
        </w:rPr>
        <w:t>AzEIP</w:t>
      </w:r>
      <w:proofErr w:type="spellEnd"/>
      <w:r w:rsidRPr="00A97881">
        <w:rPr>
          <w:rFonts w:ascii="Arial" w:eastAsia="Times New Roman" w:hAnsi="Arial" w:cs="Arial"/>
          <w:color w:val="000000"/>
          <w:sz w:val="19"/>
          <w:szCs w:val="19"/>
        </w:rPr>
        <w:t xml:space="preserve"> or Early Intervention.</w:t>
      </w:r>
    </w:p>
    <w:sectPr w:rsidR="00CA750E" w:rsidRPr="00A9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318"/>
    <w:multiLevelType w:val="multilevel"/>
    <w:tmpl w:val="10EA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81"/>
    <w:rsid w:val="00A97881"/>
    <w:rsid w:val="00C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05A2C-7897-4EA3-ABD5-CC28A9B4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7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ocumentauthor">
    <w:name w:val="documentauthor"/>
    <w:basedOn w:val="DefaultParagraphFont"/>
    <w:rsid w:val="00A97881"/>
  </w:style>
  <w:style w:type="character" w:customStyle="1" w:styleId="apple-converted-space">
    <w:name w:val="apple-converted-space"/>
    <w:basedOn w:val="DefaultParagraphFont"/>
    <w:rsid w:val="00A97881"/>
  </w:style>
  <w:style w:type="character" w:styleId="Hyperlink">
    <w:name w:val="Hyperlink"/>
    <w:basedOn w:val="DefaultParagraphFont"/>
    <w:uiPriority w:val="99"/>
    <w:semiHidden/>
    <w:unhideWhenUsed/>
    <w:rsid w:val="00A97881"/>
    <w:rPr>
      <w:color w:val="0000FF"/>
      <w:u w:val="single"/>
    </w:rPr>
  </w:style>
  <w:style w:type="character" w:customStyle="1" w:styleId="documentmodified">
    <w:name w:val="documentmodified"/>
    <w:basedOn w:val="DefaultParagraphFont"/>
    <w:rsid w:val="00A97881"/>
  </w:style>
  <w:style w:type="character" w:customStyle="1" w:styleId="contenthistory">
    <w:name w:val="contenthistory"/>
    <w:basedOn w:val="DefaultParagraphFont"/>
    <w:rsid w:val="00A97881"/>
  </w:style>
  <w:style w:type="paragraph" w:styleId="NormalWeb">
    <w:name w:val="Normal (Web)"/>
    <w:basedOn w:val="Normal"/>
    <w:uiPriority w:val="99"/>
    <w:semiHidden/>
    <w:unhideWhenUsed/>
    <w:rsid w:val="00A9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Strickland</dc:creator>
  <cp:keywords/>
  <dc:description/>
  <cp:lastModifiedBy>Laura Strickland</cp:lastModifiedBy>
  <cp:revision>1</cp:revision>
  <dcterms:created xsi:type="dcterms:W3CDTF">2016-06-17T19:09:00Z</dcterms:created>
  <dcterms:modified xsi:type="dcterms:W3CDTF">2016-06-17T19:11:00Z</dcterms:modified>
</cp:coreProperties>
</file>